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EABEB"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t>Základní ustanovení</w:t>
      </w:r>
    </w:p>
    <w:p w14:paraId="7B462DA9"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Správcem osobních údajů podle čl. 4 bod 7 nařízení Evropského parlamentu a Rady (EU) 2016/679 o ochraně fyzických osob v souvislosti se zpracováním osobních údajů a o volném pobytu těchto údajů (dále jen: GDPR) je:</w:t>
      </w:r>
      <w:r w:rsidRPr="000E7361">
        <w:rPr>
          <w:rFonts w:ascii="Sylfaen" w:eastAsia="Times New Roman" w:hAnsi="Sylfaen" w:cs="Segoe UI"/>
          <w:color w:val="212529"/>
          <w:sz w:val="24"/>
          <w:szCs w:val="24"/>
          <w:lang w:eastAsia="cs-CZ"/>
        </w:rPr>
        <w:br/>
      </w:r>
    </w:p>
    <w:p w14:paraId="4E529DB0" w14:textId="77777777" w:rsidR="000E7361" w:rsidRPr="000E7361" w:rsidRDefault="000E7361" w:rsidP="000E7361">
      <w:pPr>
        <w:shd w:val="clear" w:color="auto" w:fill="FFFFFF"/>
        <w:spacing w:before="100" w:beforeAutospacing="1" w:after="100" w:afterAutospacing="1" w:line="240" w:lineRule="auto"/>
        <w:ind w:left="1440"/>
        <w:rPr>
          <w:rFonts w:ascii="Sylfaen" w:eastAsia="Times New Roman" w:hAnsi="Sylfaen" w:cs="Segoe UI"/>
          <w:color w:val="212529"/>
          <w:sz w:val="24"/>
          <w:szCs w:val="24"/>
          <w:lang w:eastAsia="cs-CZ"/>
        </w:rPr>
      </w:pPr>
      <w:r w:rsidRPr="000E7361">
        <w:rPr>
          <w:rFonts w:ascii="Sylfaen" w:eastAsia="Times New Roman" w:hAnsi="Sylfaen" w:cs="Segoe UI"/>
          <w:color w:val="000000"/>
          <w:sz w:val="24"/>
          <w:szCs w:val="24"/>
          <w:lang w:eastAsia="cs-CZ"/>
        </w:rPr>
        <w:t>Název: V lavici s. r. o.</w:t>
      </w:r>
      <w:r w:rsidRPr="000E7361">
        <w:rPr>
          <w:rFonts w:ascii="Sylfaen" w:eastAsia="Times New Roman" w:hAnsi="Sylfaen" w:cs="Segoe UI"/>
          <w:color w:val="000000"/>
          <w:sz w:val="24"/>
          <w:szCs w:val="24"/>
          <w:lang w:eastAsia="cs-CZ"/>
        </w:rPr>
        <w:br/>
        <w:t>Sídlo: Prosecká 524/26, 180 00, Praha 8 – Libeň</w:t>
      </w:r>
      <w:r w:rsidRPr="000E7361">
        <w:rPr>
          <w:rFonts w:ascii="Sylfaen" w:eastAsia="Times New Roman" w:hAnsi="Sylfaen" w:cs="Segoe UI"/>
          <w:color w:val="212529"/>
          <w:sz w:val="24"/>
          <w:szCs w:val="24"/>
          <w:lang w:eastAsia="cs-CZ"/>
        </w:rPr>
        <w:br/>
      </w:r>
      <w:r w:rsidRPr="000E7361">
        <w:rPr>
          <w:rFonts w:ascii="Sylfaen" w:eastAsia="Times New Roman" w:hAnsi="Sylfaen" w:cs="Segoe UI"/>
          <w:color w:val="000000"/>
          <w:sz w:val="24"/>
          <w:szCs w:val="24"/>
          <w:lang w:eastAsia="cs-CZ"/>
        </w:rPr>
        <w:t>IČ: 08 59 75 11</w:t>
      </w:r>
      <w:r w:rsidRPr="000E7361">
        <w:rPr>
          <w:rFonts w:ascii="Sylfaen" w:eastAsia="Times New Roman" w:hAnsi="Sylfaen" w:cs="Segoe UI"/>
          <w:color w:val="000000"/>
          <w:sz w:val="24"/>
          <w:szCs w:val="24"/>
          <w:lang w:eastAsia="cs-CZ"/>
        </w:rPr>
        <w:br/>
        <w:t>Zapsaná: u Městského soudu v Praze, oddíl C, vložka 321 359</w:t>
      </w:r>
      <w:r w:rsidRPr="000E7361">
        <w:rPr>
          <w:rFonts w:ascii="Sylfaen" w:eastAsia="Times New Roman" w:hAnsi="Sylfaen" w:cs="Segoe UI"/>
          <w:color w:val="000000"/>
          <w:sz w:val="24"/>
          <w:szCs w:val="24"/>
          <w:lang w:eastAsia="cs-CZ"/>
        </w:rPr>
        <w:br/>
        <w:t>Telefon: +420 778 444 208</w:t>
      </w:r>
      <w:r w:rsidRPr="000E7361">
        <w:rPr>
          <w:rFonts w:ascii="Sylfaen" w:eastAsia="Times New Roman" w:hAnsi="Sylfaen" w:cs="Segoe UI"/>
          <w:color w:val="000000"/>
          <w:sz w:val="24"/>
          <w:szCs w:val="24"/>
          <w:lang w:eastAsia="cs-CZ"/>
        </w:rPr>
        <w:br/>
        <w:t>Email: </w:t>
      </w:r>
      <w:hyperlink r:id="rId5" w:history="1">
        <w:r w:rsidRPr="000E7361">
          <w:rPr>
            <w:rFonts w:ascii="Sylfaen" w:eastAsia="Times New Roman" w:hAnsi="Sylfaen" w:cs="Segoe UI"/>
            <w:color w:val="2FA5DD"/>
            <w:sz w:val="24"/>
            <w:szCs w:val="24"/>
            <w:u w:val="single"/>
            <w:lang w:eastAsia="cs-CZ"/>
          </w:rPr>
          <w:t>info@vlavici.cz</w:t>
        </w:r>
      </w:hyperlink>
    </w:p>
    <w:p w14:paraId="527834FD"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Kontaktní údaje správce jsou: </w:t>
      </w:r>
      <w:hyperlink r:id="rId6" w:history="1">
        <w:r w:rsidRPr="000E7361">
          <w:rPr>
            <w:rFonts w:ascii="Sylfaen" w:eastAsia="Times New Roman" w:hAnsi="Sylfaen" w:cs="Segoe UI"/>
            <w:color w:val="2FA5DD"/>
            <w:sz w:val="24"/>
            <w:szCs w:val="24"/>
            <w:u w:val="single"/>
            <w:lang w:eastAsia="cs-CZ"/>
          </w:rPr>
          <w:t>info@vlavici.cz</w:t>
        </w:r>
      </w:hyperlink>
      <w:r w:rsidRPr="000E7361">
        <w:rPr>
          <w:rFonts w:ascii="Sylfaen" w:eastAsia="Times New Roman" w:hAnsi="Sylfaen" w:cs="Segoe UI"/>
          <w:color w:val="212529"/>
          <w:sz w:val="24"/>
          <w:szCs w:val="24"/>
          <w:lang w:eastAsia="cs-CZ"/>
        </w:rPr>
        <w:t>.</w:t>
      </w:r>
    </w:p>
    <w:p w14:paraId="6895B5C2"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26ACA3D"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Správce nejmenoval pověřence pro ochranu osobních údajů.</w:t>
      </w:r>
    </w:p>
    <w:p w14:paraId="65DD5C2D"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t>Zákonný důvod zpracování osobních údajů</w:t>
      </w:r>
    </w:p>
    <w:p w14:paraId="78261844"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Zákonným důvodem zpracování osobních údajů je:</w:t>
      </w:r>
    </w:p>
    <w:p w14:paraId="687DD473"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Plnění smlouvy mezi Vámi a správcem podle čl. 6. odst. 1 písm. b) GDPR (dále jen plnění smlouvy)</w:t>
      </w:r>
    </w:p>
    <w:p w14:paraId="3E4C2169"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Oprávněný zájem správce na poskytování přímého marketingu (zasílání obchodních sdělení a newsletterů) podle čl. 6 odst. 1 písm. f) GDPR (dále jen „Oprávněný zájem“),</w:t>
      </w:r>
    </w:p>
    <w:p w14:paraId="09AA86A0"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Váš souhlas se zpracováním pro účely poskytování přímého marketingu (zejména pro zasílání obchodních sdělení a newsletterů) podle čl. 6 odst. 1 písm. a) GDPR ve spojení s § 7 odst. 2 zákona č. 480/2004 Sb., o některých službách informační společnosti v případě, že nedošlo k objednávce zboží nebo služby (dále jen „Souhlas“).</w:t>
      </w:r>
    </w:p>
    <w:p w14:paraId="6DFB548E"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Ze strany správce nedochází k automatickému individuálnímu rozhodování ve smyslu čl. 22 GDPR. S takovým zpracováním jste poskytl/a svůj výslovný souhlas.</w:t>
      </w:r>
    </w:p>
    <w:p w14:paraId="5DE7C0C6"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lastRenderedPageBreak/>
        <w:t>Účel zpracování, kategorie, zdroje a příjemci osobních dat</w:t>
      </w:r>
    </w:p>
    <w:tbl>
      <w:tblPr>
        <w:tblW w:w="16050"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8"/>
        <w:gridCol w:w="1960"/>
        <w:gridCol w:w="5261"/>
        <w:gridCol w:w="2589"/>
        <w:gridCol w:w="4512"/>
      </w:tblGrid>
      <w:tr w:rsidR="000E7361" w:rsidRPr="000E7361" w14:paraId="5811B844" w14:textId="77777777" w:rsidTr="00865AC5">
        <w:trPr>
          <w:trHeight w:val="660"/>
        </w:trPr>
        <w:tc>
          <w:tcPr>
            <w:tcW w:w="3210" w:type="dxa"/>
            <w:tcBorders>
              <w:top w:val="outset" w:sz="6" w:space="0" w:color="auto"/>
              <w:left w:val="outset" w:sz="6" w:space="0" w:color="auto"/>
              <w:bottom w:val="outset" w:sz="6" w:space="0" w:color="auto"/>
              <w:right w:val="outset" w:sz="6" w:space="0" w:color="auto"/>
            </w:tcBorders>
            <w:vAlign w:val="center"/>
            <w:hideMark/>
          </w:tcPr>
          <w:p w14:paraId="1EDB4911"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b/>
                <w:bCs/>
                <w:sz w:val="24"/>
                <w:szCs w:val="24"/>
                <w:lang w:eastAsia="cs-CZ"/>
              </w:rPr>
              <w:t>Zákonný důvod</w:t>
            </w:r>
          </w:p>
        </w:tc>
        <w:tc>
          <w:tcPr>
            <w:tcW w:w="3210" w:type="dxa"/>
            <w:tcBorders>
              <w:top w:val="outset" w:sz="6" w:space="0" w:color="auto"/>
              <w:left w:val="outset" w:sz="6" w:space="0" w:color="auto"/>
              <w:bottom w:val="outset" w:sz="6" w:space="0" w:color="auto"/>
              <w:right w:val="outset" w:sz="6" w:space="0" w:color="auto"/>
            </w:tcBorders>
            <w:vAlign w:val="center"/>
            <w:hideMark/>
          </w:tcPr>
          <w:p w14:paraId="5D8EE28C"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b/>
                <w:bCs/>
                <w:sz w:val="24"/>
                <w:szCs w:val="24"/>
                <w:lang w:eastAsia="cs-CZ"/>
              </w:rPr>
              <w:t>Účel</w:t>
            </w:r>
          </w:p>
        </w:tc>
        <w:tc>
          <w:tcPr>
            <w:tcW w:w="3210" w:type="dxa"/>
            <w:tcBorders>
              <w:top w:val="outset" w:sz="6" w:space="0" w:color="auto"/>
              <w:left w:val="outset" w:sz="6" w:space="0" w:color="auto"/>
              <w:bottom w:val="outset" w:sz="6" w:space="0" w:color="auto"/>
              <w:right w:val="outset" w:sz="6" w:space="0" w:color="auto"/>
            </w:tcBorders>
            <w:vAlign w:val="center"/>
            <w:hideMark/>
          </w:tcPr>
          <w:p w14:paraId="4D95F8BD"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b/>
                <w:bCs/>
                <w:sz w:val="24"/>
                <w:szCs w:val="24"/>
                <w:lang w:eastAsia="cs-CZ"/>
              </w:rPr>
              <w:t>Údaje</w:t>
            </w:r>
          </w:p>
        </w:tc>
        <w:tc>
          <w:tcPr>
            <w:tcW w:w="3210" w:type="dxa"/>
            <w:tcBorders>
              <w:top w:val="outset" w:sz="6" w:space="0" w:color="auto"/>
              <w:left w:val="outset" w:sz="6" w:space="0" w:color="auto"/>
              <w:bottom w:val="outset" w:sz="6" w:space="0" w:color="auto"/>
              <w:right w:val="outset" w:sz="6" w:space="0" w:color="auto"/>
            </w:tcBorders>
            <w:vAlign w:val="center"/>
            <w:hideMark/>
          </w:tcPr>
          <w:p w14:paraId="0D74495F"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b/>
                <w:bCs/>
                <w:sz w:val="24"/>
                <w:szCs w:val="24"/>
                <w:lang w:eastAsia="cs-CZ"/>
              </w:rPr>
              <w:t>Zdroj údajů</w:t>
            </w:r>
          </w:p>
        </w:tc>
        <w:tc>
          <w:tcPr>
            <w:tcW w:w="3195" w:type="dxa"/>
            <w:tcBorders>
              <w:top w:val="outset" w:sz="6" w:space="0" w:color="auto"/>
              <w:left w:val="outset" w:sz="6" w:space="0" w:color="auto"/>
              <w:bottom w:val="outset" w:sz="6" w:space="0" w:color="auto"/>
              <w:right w:val="outset" w:sz="6" w:space="0" w:color="auto"/>
            </w:tcBorders>
            <w:vAlign w:val="center"/>
            <w:hideMark/>
          </w:tcPr>
          <w:p w14:paraId="412F8BC4"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b/>
                <w:bCs/>
                <w:sz w:val="24"/>
                <w:szCs w:val="24"/>
                <w:lang w:eastAsia="cs-CZ"/>
              </w:rPr>
              <w:t>Příjemci osobních údajů (zpracovatelé) </w:t>
            </w:r>
            <w:r w:rsidRPr="000E7361">
              <w:rPr>
                <w:rFonts w:ascii="Sylfaen" w:eastAsia="Times New Roman" w:hAnsi="Sylfaen" w:cs="Calibri"/>
                <w:b/>
                <w:bCs/>
                <w:shd w:val="clear" w:color="auto" w:fill="FFFFFF"/>
                <w:lang w:eastAsia="cs-CZ"/>
              </w:rPr>
              <w:br/>
            </w:r>
          </w:p>
        </w:tc>
      </w:tr>
      <w:tr w:rsidR="000E7361" w:rsidRPr="000E7361" w14:paraId="7E0C31C8" w14:textId="77777777" w:rsidTr="00865AC5">
        <w:trPr>
          <w:trHeight w:val="1320"/>
        </w:trPr>
        <w:tc>
          <w:tcPr>
            <w:tcW w:w="0" w:type="auto"/>
            <w:tcBorders>
              <w:top w:val="outset" w:sz="6" w:space="0" w:color="auto"/>
              <w:left w:val="outset" w:sz="6" w:space="0" w:color="auto"/>
              <w:bottom w:val="outset" w:sz="6" w:space="0" w:color="auto"/>
              <w:right w:val="outset" w:sz="6" w:space="0" w:color="auto"/>
            </w:tcBorders>
            <w:vAlign w:val="center"/>
            <w:hideMark/>
          </w:tcPr>
          <w:p w14:paraId="3AD6EF48"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Plnění smlouvy</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66A2E"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Vyřízení objednávky a odpověď na poptávku nebo dotaz zaslaný přes kontaktní formulář</w:t>
            </w:r>
          </w:p>
        </w:tc>
        <w:tc>
          <w:tcPr>
            <w:tcW w:w="0" w:type="auto"/>
            <w:tcBorders>
              <w:top w:val="outset" w:sz="6" w:space="0" w:color="auto"/>
              <w:left w:val="outset" w:sz="6" w:space="0" w:color="auto"/>
              <w:bottom w:val="outset" w:sz="6" w:space="0" w:color="auto"/>
              <w:right w:val="outset" w:sz="6" w:space="0" w:color="auto"/>
            </w:tcBorders>
            <w:vAlign w:val="center"/>
            <w:hideMark/>
          </w:tcPr>
          <w:p w14:paraId="25445C6D"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Osobní údaje klientů (kontaktní údaje)</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A82C9"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Kontaktní a objednávkový formulář</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833E9"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Subdodavatelé, mailingové služby, cloudová úložiště, přepravní společnosti, platební brány</w:t>
            </w:r>
          </w:p>
        </w:tc>
      </w:tr>
      <w:tr w:rsidR="000E7361" w:rsidRPr="000E7361" w14:paraId="1D9A89BF" w14:textId="77777777" w:rsidTr="00865AC5">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14:paraId="34DEB214"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Oprávněný zájem</w:t>
            </w:r>
          </w:p>
        </w:tc>
        <w:tc>
          <w:tcPr>
            <w:tcW w:w="0" w:type="auto"/>
            <w:tcBorders>
              <w:top w:val="outset" w:sz="6" w:space="0" w:color="auto"/>
              <w:left w:val="outset" w:sz="6" w:space="0" w:color="auto"/>
              <w:bottom w:val="outset" w:sz="6" w:space="0" w:color="auto"/>
              <w:right w:val="outset" w:sz="6" w:space="0" w:color="auto"/>
            </w:tcBorders>
            <w:vAlign w:val="center"/>
            <w:hideMark/>
          </w:tcPr>
          <w:p w14:paraId="5E627CCF"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Automatické odeslání emailu</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AFF59"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2AD42"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Objednávkový formulář</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D9218" w14:textId="77777777" w:rsidR="000E7361" w:rsidRPr="000E7361" w:rsidRDefault="000E7361" w:rsidP="00865AC5">
            <w:pPr>
              <w:spacing w:after="0" w:line="240" w:lineRule="auto"/>
              <w:rPr>
                <w:rFonts w:ascii="Sylfaen" w:eastAsia="Times New Roman" w:hAnsi="Sylfaen" w:cs="Times New Roman"/>
                <w:sz w:val="24"/>
                <w:szCs w:val="24"/>
                <w:lang w:eastAsia="cs-CZ"/>
              </w:rPr>
            </w:pPr>
            <w:proofErr w:type="spellStart"/>
            <w:r w:rsidRPr="000E7361">
              <w:rPr>
                <w:rFonts w:ascii="Sylfaen" w:eastAsia="Times New Roman" w:hAnsi="Sylfaen" w:cs="Times New Roman"/>
                <w:sz w:val="24"/>
                <w:szCs w:val="24"/>
                <w:lang w:eastAsia="cs-CZ"/>
              </w:rPr>
              <w:t>Webhostingová</w:t>
            </w:r>
            <w:proofErr w:type="spellEnd"/>
            <w:r w:rsidRPr="000E7361">
              <w:rPr>
                <w:rFonts w:ascii="Sylfaen" w:eastAsia="Times New Roman" w:hAnsi="Sylfaen" w:cs="Times New Roman"/>
                <w:sz w:val="24"/>
                <w:szCs w:val="24"/>
                <w:lang w:eastAsia="cs-CZ"/>
              </w:rPr>
              <w:t> společnost a služby pro rozesílání e-mailů</w:t>
            </w:r>
          </w:p>
        </w:tc>
      </w:tr>
      <w:tr w:rsidR="000E7361" w:rsidRPr="000E7361" w14:paraId="5DAC7D65" w14:textId="77777777" w:rsidTr="00865AC5">
        <w:trPr>
          <w:trHeight w:val="2325"/>
        </w:trPr>
        <w:tc>
          <w:tcPr>
            <w:tcW w:w="0" w:type="auto"/>
            <w:tcBorders>
              <w:top w:val="outset" w:sz="6" w:space="0" w:color="auto"/>
              <w:left w:val="outset" w:sz="6" w:space="0" w:color="auto"/>
              <w:bottom w:val="outset" w:sz="6" w:space="0" w:color="auto"/>
              <w:right w:val="outset" w:sz="6" w:space="0" w:color="auto"/>
            </w:tcBorders>
            <w:vAlign w:val="center"/>
            <w:hideMark/>
          </w:tcPr>
          <w:p w14:paraId="4CA334DC"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Oprávněný zájem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C2FB8E9"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Běžná analýza návštěvnosti, odhalování chyb serveru a prevence podvodů a útoků na server</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58615"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Po dobu 50 měsíců: Cookies třetích stran, </w:t>
            </w:r>
            <w:proofErr w:type="spellStart"/>
            <w:r w:rsidRPr="000E7361">
              <w:rPr>
                <w:rFonts w:ascii="Sylfaen" w:eastAsia="Times New Roman" w:hAnsi="Sylfaen" w:cs="Times New Roman"/>
                <w:sz w:val="24"/>
                <w:szCs w:val="24"/>
                <w:lang w:eastAsia="cs-CZ"/>
              </w:rPr>
              <w:t>pseudoanonymizované</w:t>
            </w:r>
            <w:proofErr w:type="spellEnd"/>
            <w:r w:rsidRPr="000E7361">
              <w:rPr>
                <w:rFonts w:ascii="Sylfaen" w:eastAsia="Times New Roman" w:hAnsi="Sylfaen" w:cs="Times New Roman"/>
                <w:sz w:val="24"/>
                <w:szCs w:val="24"/>
                <w:lang w:eastAsia="cs-CZ"/>
              </w:rPr>
              <w:t> identifikátory registrovaných uživatelů jako </w:t>
            </w:r>
            <w:proofErr w:type="spellStart"/>
            <w:r w:rsidRPr="000E7361">
              <w:rPr>
                <w:rFonts w:ascii="Sylfaen" w:eastAsia="Times New Roman" w:hAnsi="Sylfaen" w:cs="Times New Roman"/>
                <w:sz w:val="24"/>
                <w:szCs w:val="24"/>
                <w:lang w:eastAsia="cs-CZ"/>
              </w:rPr>
              <w:t>UserID</w:t>
            </w:r>
            <w:proofErr w:type="spellEnd"/>
            <w:r w:rsidRPr="000E7361">
              <w:rPr>
                <w:rFonts w:ascii="Sylfaen" w:eastAsia="Times New Roman" w:hAnsi="Sylfaen" w:cs="Times New Roman"/>
                <w:sz w:val="24"/>
                <w:szCs w:val="24"/>
                <w:lang w:eastAsia="cs-CZ"/>
              </w:rPr>
              <w:t>, IP adresy a údaje o prohlížení webu.</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59963"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Pohyb uživatele na webu, registrace a vytvoření anonymizovaného ID uživatele, zobrazení stránky s chybou</w:t>
            </w:r>
          </w:p>
        </w:tc>
        <w:tc>
          <w:tcPr>
            <w:tcW w:w="0" w:type="auto"/>
            <w:tcBorders>
              <w:top w:val="outset" w:sz="6" w:space="0" w:color="auto"/>
              <w:left w:val="outset" w:sz="6" w:space="0" w:color="auto"/>
              <w:bottom w:val="outset" w:sz="6" w:space="0" w:color="auto"/>
              <w:right w:val="outset" w:sz="6" w:space="0" w:color="auto"/>
            </w:tcBorders>
            <w:vAlign w:val="center"/>
            <w:hideMark/>
          </w:tcPr>
          <w:p w14:paraId="775A48EC"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Google </w:t>
            </w:r>
            <w:proofErr w:type="spellStart"/>
            <w:r w:rsidRPr="000E7361">
              <w:rPr>
                <w:rFonts w:ascii="Sylfaen" w:eastAsia="Times New Roman" w:hAnsi="Sylfaen" w:cs="Times New Roman"/>
                <w:sz w:val="24"/>
                <w:szCs w:val="24"/>
                <w:lang w:eastAsia="cs-CZ"/>
              </w:rPr>
              <w:t>Analytics</w:t>
            </w:r>
            <w:proofErr w:type="spellEnd"/>
            <w:r w:rsidRPr="000E7361">
              <w:rPr>
                <w:rFonts w:ascii="Sylfaen" w:eastAsia="Times New Roman" w:hAnsi="Sylfaen" w:cs="Times New Roman"/>
                <w:sz w:val="24"/>
                <w:szCs w:val="24"/>
                <w:lang w:eastAsia="cs-CZ"/>
              </w:rPr>
              <w:t>, </w:t>
            </w:r>
            <w:proofErr w:type="spellStart"/>
            <w:r w:rsidRPr="000E7361">
              <w:rPr>
                <w:rFonts w:ascii="Sylfaen" w:eastAsia="Times New Roman" w:hAnsi="Sylfaen" w:cs="Times New Roman"/>
                <w:sz w:val="24"/>
                <w:szCs w:val="24"/>
                <w:lang w:eastAsia="cs-CZ"/>
              </w:rPr>
              <w:t>webhostingové</w:t>
            </w:r>
            <w:proofErr w:type="spellEnd"/>
            <w:r w:rsidRPr="000E7361">
              <w:rPr>
                <w:rFonts w:ascii="Sylfaen" w:eastAsia="Times New Roman" w:hAnsi="Sylfaen" w:cs="Times New Roman"/>
                <w:sz w:val="24"/>
                <w:szCs w:val="24"/>
                <w:lang w:eastAsia="cs-CZ"/>
              </w:rPr>
              <w:t> služby a případně další analytické služby</w:t>
            </w:r>
          </w:p>
        </w:tc>
      </w:tr>
      <w:tr w:rsidR="000E7361" w:rsidRPr="000E7361" w14:paraId="4D57CDFB" w14:textId="77777777" w:rsidTr="00865AC5">
        <w:trPr>
          <w:trHeight w:val="315"/>
        </w:trPr>
        <w:tc>
          <w:tcPr>
            <w:tcW w:w="0" w:type="auto"/>
            <w:tcBorders>
              <w:top w:val="outset" w:sz="6" w:space="0" w:color="auto"/>
              <w:left w:val="outset" w:sz="6" w:space="0" w:color="auto"/>
              <w:bottom w:val="outset" w:sz="6" w:space="0" w:color="auto"/>
              <w:right w:val="outset" w:sz="6" w:space="0" w:color="auto"/>
            </w:tcBorders>
            <w:vAlign w:val="center"/>
            <w:hideMark/>
          </w:tcPr>
          <w:p w14:paraId="3D5368AE"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Souhlas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39EA6"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Cílená reklama (</w:t>
            </w:r>
            <w:proofErr w:type="spellStart"/>
            <w:r w:rsidRPr="000E7361">
              <w:rPr>
                <w:rFonts w:ascii="Sylfaen" w:eastAsia="Times New Roman" w:hAnsi="Sylfaen" w:cs="Times New Roman"/>
                <w:sz w:val="24"/>
                <w:szCs w:val="24"/>
                <w:lang w:eastAsia="cs-CZ"/>
              </w:rPr>
              <w:t>retargeting</w:t>
            </w:r>
            <w:proofErr w:type="spellEnd"/>
            <w:r w:rsidRPr="000E7361">
              <w:rPr>
                <w:rFonts w:ascii="Sylfaen" w:eastAsia="Times New Roman" w:hAnsi="Sylfae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A0C11"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Po dobu max. 13 měsíců: Cookies třetích stran, IP adresy, údaje o prohlížeči a údaje o prohlížení webu</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D9FC6"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Zobrazení určitých stránek na webu</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7403B"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Reklamní platformy umožňující </w:t>
            </w:r>
            <w:proofErr w:type="spellStart"/>
            <w:r w:rsidRPr="000E7361">
              <w:rPr>
                <w:rFonts w:ascii="Sylfaen" w:eastAsia="Times New Roman" w:hAnsi="Sylfaen" w:cs="Times New Roman"/>
                <w:sz w:val="24"/>
                <w:szCs w:val="24"/>
                <w:lang w:eastAsia="cs-CZ"/>
              </w:rPr>
              <w:t>retargeting</w:t>
            </w:r>
            <w:proofErr w:type="spellEnd"/>
            <w:r w:rsidRPr="000E7361">
              <w:rPr>
                <w:rFonts w:ascii="Sylfaen" w:eastAsia="Times New Roman" w:hAnsi="Sylfaen" w:cs="Times New Roman"/>
                <w:sz w:val="24"/>
                <w:szCs w:val="24"/>
                <w:lang w:eastAsia="cs-CZ"/>
              </w:rPr>
              <w:t> (</w:t>
            </w:r>
            <w:proofErr w:type="spellStart"/>
            <w:r w:rsidRPr="000E7361">
              <w:rPr>
                <w:rFonts w:ascii="Sylfaen" w:eastAsia="Times New Roman" w:hAnsi="Sylfaen" w:cs="Times New Roman"/>
                <w:sz w:val="24"/>
                <w:szCs w:val="24"/>
                <w:lang w:eastAsia="cs-CZ"/>
              </w:rPr>
              <w:t>AdWords</w:t>
            </w:r>
            <w:proofErr w:type="spellEnd"/>
            <w:r w:rsidRPr="000E7361">
              <w:rPr>
                <w:rFonts w:ascii="Sylfaen" w:eastAsia="Times New Roman" w:hAnsi="Sylfaen" w:cs="Times New Roman"/>
                <w:sz w:val="24"/>
                <w:szCs w:val="24"/>
                <w:lang w:eastAsia="cs-CZ"/>
              </w:rPr>
              <w:t>, </w:t>
            </w:r>
            <w:proofErr w:type="spellStart"/>
            <w:r w:rsidRPr="000E7361">
              <w:rPr>
                <w:rFonts w:ascii="Sylfaen" w:eastAsia="Times New Roman" w:hAnsi="Sylfaen" w:cs="Times New Roman"/>
                <w:sz w:val="24"/>
                <w:szCs w:val="24"/>
                <w:lang w:eastAsia="cs-CZ"/>
              </w:rPr>
              <w:t>Sklik</w:t>
            </w:r>
            <w:proofErr w:type="spellEnd"/>
            <w:r w:rsidRPr="000E7361">
              <w:rPr>
                <w:rFonts w:ascii="Sylfaen" w:eastAsia="Times New Roman" w:hAnsi="Sylfaen" w:cs="Times New Roman"/>
                <w:sz w:val="24"/>
                <w:szCs w:val="24"/>
                <w:lang w:eastAsia="cs-CZ"/>
              </w:rPr>
              <w:t>, Facebook)</w:t>
            </w:r>
          </w:p>
        </w:tc>
      </w:tr>
      <w:tr w:rsidR="000E7361" w:rsidRPr="000E7361" w14:paraId="49E95939" w14:textId="77777777" w:rsidTr="00865AC5">
        <w:trPr>
          <w:trHeight w:val="660"/>
        </w:trPr>
        <w:tc>
          <w:tcPr>
            <w:tcW w:w="0" w:type="auto"/>
            <w:tcBorders>
              <w:top w:val="outset" w:sz="6" w:space="0" w:color="auto"/>
              <w:left w:val="outset" w:sz="6" w:space="0" w:color="auto"/>
              <w:bottom w:val="outset" w:sz="6" w:space="0" w:color="auto"/>
              <w:right w:val="outset" w:sz="6" w:space="0" w:color="auto"/>
            </w:tcBorders>
            <w:vAlign w:val="center"/>
            <w:hideMark/>
          </w:tcPr>
          <w:p w14:paraId="3C85F904"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Oprávněný zájem</w:t>
            </w:r>
          </w:p>
        </w:tc>
        <w:tc>
          <w:tcPr>
            <w:tcW w:w="0" w:type="auto"/>
            <w:tcBorders>
              <w:top w:val="outset" w:sz="6" w:space="0" w:color="auto"/>
              <w:left w:val="outset" w:sz="6" w:space="0" w:color="auto"/>
              <w:bottom w:val="outset" w:sz="6" w:space="0" w:color="auto"/>
              <w:right w:val="outset" w:sz="6" w:space="0" w:color="auto"/>
            </w:tcBorders>
            <w:vAlign w:val="center"/>
            <w:hideMark/>
          </w:tcPr>
          <w:p w14:paraId="7AAED854"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Zajištění správné funkčnosti webu</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E1277"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Cookies (technické)</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73420" w14:textId="77777777" w:rsidR="000E7361" w:rsidRPr="000E7361" w:rsidRDefault="000E7361" w:rsidP="00865AC5">
            <w:pPr>
              <w:spacing w:after="0"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Přihlášení do uživatelského účtu</w:t>
            </w:r>
          </w:p>
        </w:tc>
        <w:tc>
          <w:tcPr>
            <w:tcW w:w="0" w:type="auto"/>
            <w:tcBorders>
              <w:top w:val="outset" w:sz="6" w:space="0" w:color="auto"/>
              <w:left w:val="outset" w:sz="6" w:space="0" w:color="auto"/>
              <w:bottom w:val="outset" w:sz="6" w:space="0" w:color="auto"/>
              <w:right w:val="outset" w:sz="6" w:space="0" w:color="auto"/>
            </w:tcBorders>
            <w:vAlign w:val="center"/>
            <w:hideMark/>
          </w:tcPr>
          <w:p w14:paraId="1C6781C0" w14:textId="77777777" w:rsidR="000E7361" w:rsidRPr="000E7361" w:rsidRDefault="000E7361" w:rsidP="00865AC5">
            <w:pPr>
              <w:spacing w:after="0" w:line="240" w:lineRule="auto"/>
              <w:rPr>
                <w:rFonts w:ascii="Sylfaen" w:eastAsia="Times New Roman" w:hAnsi="Sylfaen" w:cs="Times New Roman"/>
                <w:sz w:val="24"/>
                <w:szCs w:val="24"/>
                <w:lang w:eastAsia="cs-CZ"/>
              </w:rPr>
            </w:pPr>
            <w:proofErr w:type="spellStart"/>
            <w:r w:rsidRPr="000E7361">
              <w:rPr>
                <w:rFonts w:ascii="Sylfaen" w:eastAsia="Times New Roman" w:hAnsi="Sylfaen" w:cs="Times New Roman"/>
                <w:sz w:val="24"/>
                <w:szCs w:val="24"/>
                <w:lang w:eastAsia="cs-CZ"/>
              </w:rPr>
              <w:t>Webhostingové</w:t>
            </w:r>
            <w:proofErr w:type="spellEnd"/>
            <w:r w:rsidRPr="000E7361">
              <w:rPr>
                <w:rFonts w:ascii="Sylfaen" w:eastAsia="Times New Roman" w:hAnsi="Sylfaen" w:cs="Times New Roman"/>
                <w:sz w:val="24"/>
                <w:szCs w:val="24"/>
                <w:lang w:eastAsia="cs-CZ"/>
              </w:rPr>
              <w:t> služby, subdodavatelé</w:t>
            </w:r>
          </w:p>
        </w:tc>
      </w:tr>
    </w:tbl>
    <w:p w14:paraId="1810BB92"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t>Doba uchovávání osobních údajů</w:t>
      </w:r>
    </w:p>
    <w:p w14:paraId="54F89E0A"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Pokud není v předchozích bodech uvedeno jinak, Správce uchovává osobní údaje:</w:t>
      </w:r>
    </w:p>
    <w:p w14:paraId="60D3C2D8"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lastRenderedPageBreak/>
        <w:t>po dobu nezbytnou k výkonu práv a povinností vyplývajících ze smluvního vztahu mezi Vámi a správcem a uplatňování nároků z těchto smluvních vztahů (po dobu 15 let od ukončení smluvního vztahu).</w:t>
      </w:r>
    </w:p>
    <w:p w14:paraId="36E6B0CF"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po dobu, než je odvolán souhlas se zpracováním osobních údajů pro účely marketingu, jsou-li osobní údaje zpracovávány na základě souhlasu.</w:t>
      </w:r>
    </w:p>
    <w:p w14:paraId="4B19D4F5"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Po uplynutí doby uchovávání osobních údajů správce osobní údaje vymaže.</w:t>
      </w:r>
    </w:p>
    <w:p w14:paraId="390B9A17"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t>Cookies</w:t>
      </w:r>
    </w:p>
    <w:p w14:paraId="0D232B17"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Jsou-li v bodě III. mezi osobními údaji uvedeny soubory cookies, platí pro jejich zpracování následující pravidla.</w:t>
      </w:r>
    </w:p>
    <w:p w14:paraId="1938D6D1"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Pravidla pro používání nebo zablokování cookies si může každý uživatel nastavit ve svém internetovém prohlížeči, čímž dává najevo svůj souhlas s jejich zpracováním. Můžete se podívat na návod na zablokování cookies.</w:t>
      </w:r>
    </w:p>
    <w:p w14:paraId="3495D203"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Uživatel si může nastavit povolení nebo odmítnutí veškerých nebo pouze některých souborů cookies (např. cookies třetích stran). Zablokování souborů cookies může mít negativní vliv na použitelnost webové stránky a služby.</w:t>
      </w:r>
    </w:p>
    <w:p w14:paraId="72A69EDE"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Na tomto webu je návštěvníkům, kteří souhlasí s umístěním cookies do svého prohlížeče prostřednictvím patřičného nastavení chování ke cookies jednotlivých prohlížečů umístěna informace od následujících společností:</w:t>
      </w:r>
    </w:p>
    <w:p w14:paraId="7D29AC6C"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Vznesete-li námitku proti zpracování technických cookies nezbytných pro fungování webových stránek, nelze v takovém případě zaručit plnou funkčnost a kompatibilitu webových stránek.</w:t>
      </w:r>
    </w:p>
    <w:p w14:paraId="42C89C27"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t>Příjemci osobních údajů (subdodavatelé správce)</w:t>
      </w:r>
    </w:p>
    <w:p w14:paraId="251B53D2"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Správce nemá v úmyslu předat získané osobní údaje třetí osobě.</w:t>
      </w:r>
    </w:p>
    <w:p w14:paraId="246B55FD"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t>Práva</w:t>
      </w:r>
    </w:p>
    <w:p w14:paraId="44CE9550"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Za podmínek stanovených v GDPR máte</w:t>
      </w:r>
    </w:p>
    <w:p w14:paraId="44430610"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právo na přístup ke svým osobním údajům dle čl. 15 GDPR,</w:t>
      </w:r>
    </w:p>
    <w:p w14:paraId="5A4C7225"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právo opravu osobních údajů dle čl. 16 GDPR, popřípadě omezení zpracování dle čl. 18 GDPR,</w:t>
      </w:r>
    </w:p>
    <w:p w14:paraId="41C3E995"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právo na výmaz osobních údajů dle čl. 17 GDPR,</w:t>
      </w:r>
    </w:p>
    <w:p w14:paraId="13E4C170"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právo vznést námitku proti zpracování dle čl. 21 GDPR,</w:t>
      </w:r>
    </w:p>
    <w:p w14:paraId="49DDA407"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právo na přenositelnost údajů dle čl. 20 GDPR,</w:t>
      </w:r>
    </w:p>
    <w:p w14:paraId="56EA7F2D" w14:textId="77777777" w:rsidR="000E7361" w:rsidRPr="000E7361" w:rsidRDefault="000E7361" w:rsidP="000E7361">
      <w:pPr>
        <w:numPr>
          <w:ilvl w:val="2"/>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právo odvolat souhlas se zpracováním písemně nebo elektronicky na adresu nebo email správce uvedený v čl. III těchto podmínek.</w:t>
      </w:r>
    </w:p>
    <w:p w14:paraId="7D1DCAFE"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Dále máte právo podat stížnost u Úřadu pro ochranu osobních údajů v případě, že se domníváte, že bylo porušeno Vaší právo na ochranu osobních údajů.</w:t>
      </w:r>
    </w:p>
    <w:p w14:paraId="7B0176D1"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lastRenderedPageBreak/>
        <w:t>Podmínky zabezpečení osobních údajů</w:t>
      </w:r>
    </w:p>
    <w:p w14:paraId="02383C92"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Správce prohlašuje, že přijal veškerá vhodná technická a organizační opatření k zabezpečení osobních údajů.</w:t>
      </w:r>
    </w:p>
    <w:p w14:paraId="42785E44"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Správce přijal technická opatření k zabezpečení datových úložišť a úložišť osobních údajů v listinné podobě.</w:t>
      </w:r>
    </w:p>
    <w:p w14:paraId="1EC53D82"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Správce prohlašuje, že k osobním údajům mají přístup pouze jím pověřené osoby.</w:t>
      </w:r>
    </w:p>
    <w:p w14:paraId="0FD576CD" w14:textId="77777777" w:rsidR="000E7361" w:rsidRPr="000E7361" w:rsidRDefault="000E7361" w:rsidP="000E7361">
      <w:pPr>
        <w:numPr>
          <w:ilvl w:val="0"/>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b/>
          <w:bCs/>
          <w:color w:val="212529"/>
          <w:sz w:val="24"/>
          <w:szCs w:val="24"/>
          <w:lang w:eastAsia="cs-CZ"/>
        </w:rPr>
        <w:t>Závěrečná ustanovení</w:t>
      </w:r>
    </w:p>
    <w:p w14:paraId="0B3B5065"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Odesláním objednávky z internetového objednávkového formuláře nebo vyplněním poptávkového formuláře potvrzujete, že jste seznámen/a s podmínkami ochrany osobních údajů a že je v celém rozsahu přijímáte.</w:t>
      </w:r>
    </w:p>
    <w:p w14:paraId="7D87F5D3"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 těmito podmínkami souhlasíte zaškrtnutím souhlasu prostřednictvím internetového formuláře. Zaškrtnutím souhlasu potvrzujete, že jste seznámen/a s podmínkami ochrany osobních údajů a že je v celém rozsahu přijímáte.</w:t>
      </w:r>
    </w:p>
    <w:p w14:paraId="63EE9643" w14:textId="77777777" w:rsidR="000E7361" w:rsidRPr="000E7361" w:rsidRDefault="000E7361" w:rsidP="000E7361">
      <w:pPr>
        <w:numPr>
          <w:ilvl w:val="1"/>
          <w:numId w:val="1"/>
        </w:numPr>
        <w:shd w:val="clear" w:color="auto" w:fill="FFFFFF"/>
        <w:spacing w:before="100" w:beforeAutospacing="1" w:after="100" w:afterAutospacing="1" w:line="240" w:lineRule="auto"/>
        <w:rPr>
          <w:rFonts w:ascii="Sylfaen" w:eastAsia="Times New Roman" w:hAnsi="Sylfaen" w:cs="Segoe UI"/>
          <w:color w:val="212529"/>
          <w:sz w:val="24"/>
          <w:szCs w:val="24"/>
          <w:lang w:eastAsia="cs-CZ"/>
        </w:rPr>
      </w:pPr>
      <w:r w:rsidRPr="000E7361">
        <w:rPr>
          <w:rFonts w:ascii="Sylfaen" w:eastAsia="Times New Roman" w:hAnsi="Sylfaen" w:cs="Segoe UI"/>
          <w:color w:val="212529"/>
          <w:sz w:val="24"/>
          <w:szCs w:val="24"/>
          <w:lang w:eastAsia="cs-CZ"/>
        </w:rPr>
        <w:t>Správce je oprávněn tyto podmínky změnit. Novou verzi podmínek ochrany osobních údajů zveřejní na svých internetových stránkách a zároveň Vám zašle novou verzi těchto podmínek na Vaši e-mailovou adresu, kterou jste správci poskytl/a.</w:t>
      </w:r>
    </w:p>
    <w:p w14:paraId="530776DC" w14:textId="77777777" w:rsidR="000E7361" w:rsidRPr="000E7361" w:rsidRDefault="000E7361" w:rsidP="000E7361">
      <w:pPr>
        <w:shd w:val="clear" w:color="auto" w:fill="FFFFFF"/>
        <w:spacing w:before="100" w:beforeAutospacing="1" w:after="100" w:afterAutospacing="1" w:line="240" w:lineRule="auto"/>
        <w:rPr>
          <w:rFonts w:ascii="Sylfaen" w:eastAsia="Times New Roman" w:hAnsi="Sylfaen" w:cs="Times New Roman"/>
          <w:sz w:val="24"/>
          <w:szCs w:val="24"/>
          <w:lang w:eastAsia="cs-CZ"/>
        </w:rPr>
      </w:pPr>
      <w:r w:rsidRPr="000E7361">
        <w:rPr>
          <w:rFonts w:ascii="Sylfaen" w:eastAsia="Times New Roman" w:hAnsi="Sylfaen" w:cs="Times New Roman"/>
          <w:sz w:val="24"/>
          <w:szCs w:val="24"/>
          <w:lang w:eastAsia="cs-CZ"/>
        </w:rPr>
        <w:t>Tyto podmínky nabývají účinnosti dnem 1.9. 2020</w:t>
      </w:r>
    </w:p>
    <w:p w14:paraId="6067ACB0" w14:textId="77777777" w:rsidR="000E7361" w:rsidRPr="000E7361" w:rsidRDefault="000E7361" w:rsidP="000E7361">
      <w:pPr>
        <w:rPr>
          <w:rFonts w:ascii="Sylfaen" w:hAnsi="Sylfaen"/>
        </w:rPr>
      </w:pPr>
    </w:p>
    <w:p w14:paraId="61A9FAE7" w14:textId="77777777" w:rsidR="000E7361" w:rsidRPr="000E7361" w:rsidRDefault="000E7361" w:rsidP="000E7361">
      <w:pPr>
        <w:rPr>
          <w:rFonts w:ascii="Sylfaen" w:hAnsi="Sylfaen"/>
        </w:rPr>
      </w:pPr>
    </w:p>
    <w:sectPr w:rsidR="000E7361" w:rsidRPr="000E7361" w:rsidSect="000E7361">
      <w:pgSz w:w="16838" w:h="11906" w:orient="landscape"/>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D80619"/>
    <w:multiLevelType w:val="multilevel"/>
    <w:tmpl w:val="3DC289AA"/>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61"/>
    <w:rsid w:val="000E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1856"/>
  <w15:chartTrackingRefBased/>
  <w15:docId w15:val="{8A3CF19E-8275-477B-8C40-17E55BA6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736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lavici.cz" TargetMode="External"/><Relationship Id="rId5" Type="http://schemas.openxmlformats.org/officeDocument/2006/relationships/hyperlink" Target="mailto:info@vlavic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944</Words>
  <Characters>5572</Characters>
  <Application>Microsoft Office Word</Application>
  <DocSecurity>0</DocSecurity>
  <Lines>46</Lines>
  <Paragraphs>13</Paragraphs>
  <ScaleCrop>false</ScaleCrop>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Staněk</dc:creator>
  <cp:keywords/>
  <dc:description/>
  <cp:lastModifiedBy>Martin Staněk</cp:lastModifiedBy>
  <cp:revision>1</cp:revision>
  <dcterms:created xsi:type="dcterms:W3CDTF">2020-11-19T21:12:00Z</dcterms:created>
  <dcterms:modified xsi:type="dcterms:W3CDTF">2020-11-19T21:15:00Z</dcterms:modified>
</cp:coreProperties>
</file>